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C1A4D"/>
          <w:sz w:val="40"/>
          <w:szCs w:val="40"/>
        </w:rPr>
        <w:t xml:space="preserve">PROJECT CHARTER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Formato Oficial · Introducción a Proyectos de Ciencia de Datos</w:t>
      </w:r>
    </w:p>
    <w:p>
      <w:pPr>
        <w:spacing w:after="280"/>
        <w:jc w:val="center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Nombra tu archivo como: TuMatrícula_ProjectCharter.docx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NOMBRE DEL PROYECTO</w:t>
            </w:r>
          </w:p>
        </w:tc>
      </w:tr>
    </w:tbl>
    <w:p>
      <w:pPr>
        <w:spacing w:after="100"/>
      </w:pP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E5E7EB" w:sz="2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INFORMACIÓN GENERAL</w:t>
            </w:r>
          </w:p>
        </w:tc>
      </w:tr>
    </w:tbl>
    <w:p>
      <w:pPr>
        <w:spacing w:after="100"/>
      </w:pP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E5E7EB" w:sz="2"/>
          <w:insideV w:val="single" w:color="E5E7EB" w:sz="2"/>
        </w:tblBorders>
      </w:tblPr>
      <w:tblGrid>
        <w:gridCol w:w="3880"/>
        <w:gridCol w:w="8360"/>
      </w:tblGrid>
      <w:tr>
        <w:tc>
          <w:tcPr>
            <w:tcW w:type="pct" w:w="32%"/>
            <w:shd w:fill="EEF0FC" w:val="clear"/>
            <w:tcMar>
              <w:top w:type="dxa" w:w="160"/>
              <w:left w:type="dxa" w:w="140"/>
              <w:bottom w:type="dxa" w:w="1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332E91"/>
                <w:sz w:val="19"/>
                <w:szCs w:val="19"/>
              </w:rPr>
              <w:t xml:space="preserve">LÍDER DE PROYECTO Y CORREO ELECTRÓNICO</w:t>
            </w:r>
          </w:p>
        </w:tc>
        <w:tc>
          <w:tcPr>
            <w:tcW w:type="pct" w:w="68%"/>
            <w:tcMar>
              <w:top w:type="dxa" w:w="260"/>
              <w:left w:type="dxa" w:w="140"/>
              <w:bottom w:type="dxa" w:w="2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2%"/>
            <w:shd w:fill="EEF0FC" w:val="clear"/>
            <w:tcMar>
              <w:top w:type="dxa" w:w="160"/>
              <w:left w:type="dxa" w:w="140"/>
              <w:bottom w:type="dxa" w:w="16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332E91"/>
                <w:sz w:val="19"/>
                <w:szCs w:val="19"/>
              </w:rPr>
              <w:t xml:space="preserve">EQUIPO DEL PROYECTO Y CORREO ELECTRÓNICO</w:t>
            </w:r>
          </w:p>
        </w:tc>
        <w:tc>
          <w:tcPr>
            <w:tcW w:type="pct" w:w="68%"/>
            <w:tcMar>
              <w:top w:type="dxa" w:w="260"/>
              <w:left w:type="dxa" w:w="140"/>
              <w:bottom w:type="dxa" w:w="26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PROPÓSITO DEL PROYECTO</w:t>
            </w:r>
          </w:p>
        </w:tc>
      </w:tr>
    </w:tbl>
    <w:p>
      <w:pPr>
        <w:spacing w:after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332E91"/>
          <w:sz w:val="20"/>
          <w:szCs w:val="20"/>
        </w:rPr>
        <w:t xml:space="preserve">Descripción de la Necesidad y Justificación del Proyecto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F9FA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Descripción general de la(s) necesidad(es) y justificación(es) que dan origen al proyecto. Por ejemplo: "Se ha encontrado un incremento en el % de número de piezas defectuosas y los clientes tienen entregas tardías…"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E5E7EB" w:sz="2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332E91"/>
          <w:sz w:val="20"/>
          <w:szCs w:val="20"/>
        </w:rPr>
        <w:t xml:space="preserve">Objetivo del Proyecto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F9FA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Redactar en una sola frase el objetivo general, con verbo en infinitivo, tercera persona; debe ser medible, cuantificable, claro, realista y alcanzable (SMART).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E5E7EB" w:sz="2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332E91"/>
          <w:sz w:val="20"/>
          <w:szCs w:val="20"/>
        </w:rPr>
        <w:t xml:space="preserve">Beneficios del Proyecto</w:t>
      </w: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E5E7EB" w:sz="2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DESCRIPCIÓN DEL PROYECTO</w:t>
            </w:r>
          </w:p>
        </w:tc>
      </w:tr>
    </w:tbl>
    <w:p>
      <w:pPr>
        <w:spacing w:after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332E91"/>
          <w:sz w:val="20"/>
          <w:szCs w:val="20"/>
        </w:rPr>
        <w:t xml:space="preserve">Alcance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F9FA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Descripción de hasta lo que se va a desarrollar el proyecto, hasta qué parte se va a llegar. Incluye qué SÍ y qué NO incluye el proyecto.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E5E7EB" w:sz="2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METAS INTERMEDIAS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F9FA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Se definirán cuáles son las metas que se evaluarán de forma intermedia. Redacta cada meta como un resultado ya alcanzado (participio pasado), no como una tarea en progreso.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E5E7EB" w:sz="2"/>
          <w:insideV w:val="single" w:color="E5E7EB" w:sz="2"/>
        </w:tblBorders>
      </w:tblPr>
      <w:tblGrid>
        <w:gridCol w:w="4080"/>
        <w:gridCol w:w="4080"/>
        <w:gridCol w:w="4080"/>
      </w:tblGrid>
      <w:tr>
        <w:tc>
          <w:tcPr>
            <w:tcW w:type="pct" w:w="33.3%"/>
            <w:shd w:fill="EEF0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2E91"/>
                <w:sz w:val="18"/>
                <w:szCs w:val="18"/>
              </w:rPr>
              <w:t xml:space="preserve">META INTERMEDIA</w:t>
            </w:r>
          </w:p>
        </w:tc>
        <w:tc>
          <w:tcPr>
            <w:tcW w:type="pct" w:w="33.3%"/>
            <w:shd w:fill="EEF0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2E91"/>
                <w:sz w:val="18"/>
                <w:szCs w:val="18"/>
              </w:rPr>
              <w:t xml:space="preserve">FECHA ESTIMADA</w:t>
            </w:r>
          </w:p>
        </w:tc>
        <w:tc>
          <w:tcPr>
            <w:tcW w:type="pct" w:w="33.3%"/>
            <w:shd w:fill="EEF0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2E91"/>
                <w:sz w:val="18"/>
                <w:szCs w:val="18"/>
              </w:rPr>
              <w:t xml:space="preserve">CRITERIO DE ÉXITO</w:t>
            </w:r>
          </w:p>
        </w:tc>
      </w:tr>
      <w:tr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33.3%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DESCRIPCIÓN DE LOS ENTREGABLES AL FINAL DEL PROYECTO</w:t>
            </w:r>
          </w:p>
        </w:tc>
      </w:tr>
    </w:tbl>
    <w:p>
      <w:pPr>
        <w:spacing w:after="100"/>
      </w:pP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E5E7EB" w:sz="2"/>
          <w:insideV w:val="single" w:color="E5E7EB" w:sz="2"/>
        </w:tblBorders>
      </w:tblPr>
      <w:tblGrid>
        <w:gridCol w:w="6120"/>
        <w:gridCol w:w="6120"/>
      </w:tblGrid>
      <w:tr>
        <w:tc>
          <w:tcPr>
            <w:tcW w:type="pct" w:w="50%"/>
            <w:shd w:fill="EEF0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2E91"/>
                <w:sz w:val="18"/>
                <w:szCs w:val="18"/>
              </w:rPr>
              <w:t xml:space="preserve">NOMBRE Y TIPO DE DOCUMENTO</w:t>
            </w:r>
          </w:p>
        </w:tc>
        <w:tc>
          <w:tcPr>
            <w:tcW w:type="pct" w:w="50%"/>
            <w:shd w:fill="EEF0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32E91"/>
                <w:sz w:val="18"/>
                <w:szCs w:val="18"/>
              </w:rPr>
              <w:t xml:space="preserve">CRITERIO DE ACEPTACIÓN</w:t>
            </w:r>
          </w:p>
        </w:tc>
      </w:tr>
      <w:tr>
        <w:tc>
          <w:tcPr>
            <w:tcW w:type="pct" w:w="50%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Por ejemplo: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Manual del usuario</w:t>
            </w:r>
          </w:p>
        </w:tc>
        <w:tc>
          <w:tcPr>
            <w:tcW w:type="pct" w:w="50%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Documento de Word impreso para personal de mantenimiento y archivo nnn.doc; se entrega en USB</w:t>
            </w:r>
          </w:p>
        </w:tc>
      </w:tr>
      <w:tr>
        <w:tc>
          <w:tcPr>
            <w:tcW w:type="pct" w:w="50%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50%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0%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50%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0%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50%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0%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50%"/>
            <w:tcMar>
              <w:top w:type="dxa" w:w="260"/>
              <w:left w:type="dxa" w:w="120"/>
              <w:bottom w:type="dxa" w:w="26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1C1A4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ANEXOS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F9FA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Documentos de soporte que no caben en el cuerpo del Charter, pero que ayudan a entenderlo mejor (inventario de fuentes de datos, lista inicial de interesados, benchmarks, etc.).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E5E7EB" w:sz="2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0%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2026-09-23T18:00:23.065Z</dcterms:created>
  <dcterms:modified xsi:type="dcterms:W3CDTF">2026-09-23T18:00:23.074Z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